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620" w:rsidRPr="00A23FE0" w:rsidRDefault="00046620" w:rsidP="00046620">
      <w:bookmarkStart w:id="0" w:name="_Hlk970408"/>
      <w:r>
        <w:t>`</w:t>
      </w:r>
    </w:p>
    <w:bookmarkEnd w:id="0"/>
    <w:tbl>
      <w:tblPr>
        <w:tblW w:w="10640" w:type="dxa"/>
        <w:tblInd w:w="-732" w:type="dxa"/>
        <w:tblLook w:val="01E0" w:firstRow="1" w:lastRow="1" w:firstColumn="1" w:lastColumn="1" w:noHBand="0" w:noVBand="0"/>
      </w:tblPr>
      <w:tblGrid>
        <w:gridCol w:w="5040"/>
        <w:gridCol w:w="5600"/>
      </w:tblGrid>
      <w:tr w:rsidR="00046620" w:rsidRPr="00B435A8" w:rsidTr="005A299F">
        <w:tc>
          <w:tcPr>
            <w:tcW w:w="5040" w:type="dxa"/>
          </w:tcPr>
          <w:p w:rsidR="00046620" w:rsidRPr="00A23FE0" w:rsidRDefault="00046620" w:rsidP="005A299F">
            <w:pPr>
              <w:ind w:right="-20"/>
              <w:jc w:val="center"/>
              <w:rPr>
                <w:b/>
                <w:sz w:val="24"/>
                <w:szCs w:val="24"/>
                <w:lang w:val="vi-VN"/>
              </w:rPr>
            </w:pPr>
            <w:r w:rsidRPr="00A23FE0">
              <w:rPr>
                <w:b/>
                <w:bCs/>
                <w:sz w:val="30"/>
                <w:szCs w:val="30"/>
                <w:lang w:val="vi-VN"/>
              </w:rPr>
              <w:br w:type="page"/>
            </w:r>
            <w:r w:rsidRPr="00A23FE0">
              <w:rPr>
                <w:b/>
                <w:sz w:val="26"/>
                <w:szCs w:val="26"/>
                <w:lang w:val="vi-VN"/>
              </w:rPr>
              <w:t>HỌC VIỆN NÔNG NGHIỆP VIỆT NAM</w:t>
            </w:r>
          </w:p>
          <w:p w:rsidR="00046620" w:rsidRPr="00A23FE0" w:rsidRDefault="00046620" w:rsidP="005A299F">
            <w:pPr>
              <w:ind w:right="-20"/>
              <w:jc w:val="center"/>
              <w:rPr>
                <w:b/>
                <w:sz w:val="24"/>
                <w:szCs w:val="24"/>
                <w:lang w:val="vi-VN"/>
              </w:rPr>
            </w:pPr>
            <w:r w:rsidRPr="00A23FE0">
              <w:rPr>
                <w:b/>
                <w:sz w:val="24"/>
                <w:szCs w:val="24"/>
                <w:lang w:val="vi-VN"/>
              </w:rPr>
              <w:t>- CĐ HỌC VIỆN NÔNG NGHIỆP VIỆT NAM</w:t>
            </w:r>
          </w:p>
          <w:p w:rsidR="00046620" w:rsidRPr="00A23FE0" w:rsidRDefault="00046620" w:rsidP="005A299F">
            <w:pPr>
              <w:ind w:right="-484"/>
              <w:jc w:val="center"/>
              <w:rPr>
                <w:b/>
                <w:bCs/>
                <w:lang w:val="vi-VN"/>
              </w:rPr>
            </w:pPr>
            <w:r w:rsidRPr="00A23FE0">
              <w:rPr>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131445</wp:posOffset>
                      </wp:positionH>
                      <wp:positionV relativeFrom="paragraph">
                        <wp:posOffset>20319</wp:posOffset>
                      </wp:positionV>
                      <wp:extent cx="27622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FD1C"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1.6pt" to="22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"/>
                  </w:pict>
                </mc:Fallback>
              </mc:AlternateContent>
            </w:r>
          </w:p>
          <w:p w:rsidR="00046620" w:rsidRPr="00B435A8" w:rsidRDefault="00A43056" w:rsidP="005A299F">
            <w:pPr>
              <w:ind w:right="-484"/>
              <w:rPr>
                <w:b/>
                <w:sz w:val="24"/>
                <w:szCs w:val="24"/>
                <w:lang w:val="vi-VN"/>
              </w:rPr>
            </w:pPr>
            <w:r>
              <w:rPr>
                <w:noProof/>
              </w:rPr>
              <mc:AlternateContent>
                <mc:Choice Requires="wps">
                  <w:drawing>
                    <wp:anchor distT="45720" distB="45720" distL="114300" distR="114300" simplePos="0" relativeHeight="251665408" behindDoc="0" locked="0" layoutInCell="1" allowOverlap="1">
                      <wp:simplePos x="0" y="0"/>
                      <wp:positionH relativeFrom="column">
                        <wp:posOffset>396240</wp:posOffset>
                      </wp:positionH>
                      <wp:positionV relativeFrom="paragraph">
                        <wp:posOffset>274955</wp:posOffset>
                      </wp:positionV>
                      <wp:extent cx="1153160" cy="140462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4620"/>
                              </a:xfrm>
                              <a:prstGeom prst="rect">
                                <a:avLst/>
                              </a:prstGeom>
                              <a:solidFill>
                                <a:srgbClr val="FFFFFF"/>
                              </a:solidFill>
                              <a:ln w="9525">
                                <a:solidFill>
                                  <a:srgbClr val="000000"/>
                                </a:solidFill>
                                <a:miter lim="800000"/>
                                <a:headEnd/>
                                <a:tailEnd/>
                              </a:ln>
                            </wps:spPr>
                            <wps:txbx>
                              <w:txbxContent>
                                <w:p w:rsidR="00A43056" w:rsidRDefault="00A43056">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pt;margin-top:21.65pt;width:90.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xnJAIAAEc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">
                      <v:textbox style="mso-fit-shape-to-text:t">
                        <w:txbxContent>
                          <w:p w:rsidR="00A43056" w:rsidRDefault="00A43056">
                            <w:r>
                              <w:t>DỰ THẢO</w:t>
                            </w:r>
                          </w:p>
                        </w:txbxContent>
                      </v:textbox>
                      <w10:wrap type="square"/>
                    </v:shape>
                  </w:pict>
                </mc:Fallback>
              </mc:AlternateContent>
            </w:r>
          </w:p>
        </w:tc>
        <w:tc>
          <w:tcPr>
            <w:tcW w:w="5600" w:type="dxa"/>
          </w:tcPr>
          <w:p w:rsidR="00046620" w:rsidRPr="00B435A8" w:rsidRDefault="00046620" w:rsidP="005A299F">
            <w:pPr>
              <w:ind w:right="-484"/>
              <w:jc w:val="both"/>
              <w:rPr>
                <w:b/>
                <w:sz w:val="24"/>
                <w:szCs w:val="24"/>
                <w:lang w:val="vi-VN"/>
              </w:rPr>
            </w:pPr>
            <w:r w:rsidRPr="00B435A8">
              <w:rPr>
                <w:b/>
                <w:sz w:val="24"/>
                <w:szCs w:val="24"/>
                <w:lang w:val="vi-VN"/>
              </w:rPr>
              <w:t xml:space="preserve">  CỘNG HOÀ XÃ HỘI CHỦ NGHĨA VIỆT NAM</w:t>
            </w:r>
          </w:p>
          <w:p w:rsidR="00046620" w:rsidRPr="00B435A8" w:rsidRDefault="00046620" w:rsidP="005A299F">
            <w:pPr>
              <w:ind w:right="-484"/>
              <w:jc w:val="center"/>
              <w:rPr>
                <w:b/>
                <w:lang w:val="vi-VN"/>
              </w:rPr>
            </w:pPr>
            <w:r w:rsidRPr="00B435A8">
              <w:rPr>
                <w:b/>
                <w:lang w:val="vi-VN"/>
              </w:rPr>
              <w:t>Độc lập - Tự do - Hạnh phúc</w:t>
            </w:r>
          </w:p>
          <w:p w:rsidR="00046620" w:rsidRPr="00B435A8" w:rsidRDefault="00046620" w:rsidP="005A299F">
            <w:pPr>
              <w:ind w:right="-484"/>
              <w:jc w:val="center"/>
              <w:rPr>
                <w:lang w:val="vi-VN"/>
              </w:rPr>
            </w:pPr>
            <w:r w:rsidRPr="00A23FE0">
              <w:rPr>
                <w:noProof/>
              </w:rPr>
              <mc:AlternateContent>
                <mc:Choice Requires="wps">
                  <w:drawing>
                    <wp:anchor distT="4294967295" distB="4294967295" distL="114300" distR="114300" simplePos="0" relativeHeight="251660288" behindDoc="0" locked="0" layoutInCell="1" allowOverlap="1">
                      <wp:simplePos x="0" y="0"/>
                      <wp:positionH relativeFrom="column">
                        <wp:posOffset>759460</wp:posOffset>
                      </wp:positionH>
                      <wp:positionV relativeFrom="paragraph">
                        <wp:posOffset>17779</wp:posOffset>
                      </wp:positionV>
                      <wp:extent cx="223393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1B2E9"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4pt" to="23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tIHQIAADY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"/>
                  </w:pict>
                </mc:Fallback>
              </mc:AlternateContent>
            </w:r>
          </w:p>
          <w:p w:rsidR="00046620" w:rsidRPr="00B435A8" w:rsidRDefault="00046620" w:rsidP="005A299F">
            <w:pPr>
              <w:ind w:right="-484"/>
              <w:jc w:val="center"/>
              <w:rPr>
                <w:bCs/>
                <w:i/>
                <w:iCs/>
                <w:sz w:val="26"/>
                <w:lang w:val="vi-VN"/>
              </w:rPr>
            </w:pPr>
            <w:r w:rsidRPr="00B435A8">
              <w:rPr>
                <w:bCs/>
                <w:i/>
                <w:iCs/>
                <w:sz w:val="26"/>
                <w:lang w:val="vi-VN"/>
              </w:rPr>
              <w:t>Hà Nội, ngày     tháng     năm 2019</w:t>
            </w:r>
          </w:p>
          <w:p w:rsidR="00046620" w:rsidRPr="00B435A8" w:rsidRDefault="00046620" w:rsidP="005A299F">
            <w:pPr>
              <w:ind w:right="-484"/>
              <w:jc w:val="center"/>
              <w:rPr>
                <w:sz w:val="24"/>
                <w:szCs w:val="24"/>
                <w:lang w:val="vi-VN"/>
              </w:rPr>
            </w:pPr>
          </w:p>
        </w:tc>
      </w:tr>
    </w:tbl>
    <w:p w:rsidR="00046620" w:rsidRPr="00B435A8" w:rsidRDefault="00046620" w:rsidP="00046620">
      <w:pPr>
        <w:jc w:val="center"/>
        <w:rPr>
          <w:b/>
          <w:bCs/>
          <w:sz w:val="30"/>
          <w:szCs w:val="30"/>
          <w:lang w:val="vi-VN"/>
        </w:rPr>
      </w:pPr>
      <w:r w:rsidRPr="00B435A8">
        <w:rPr>
          <w:b/>
          <w:bCs/>
          <w:sz w:val="30"/>
          <w:szCs w:val="30"/>
          <w:lang w:val="vi-VN"/>
        </w:rPr>
        <w:t>ĐỀ ÁN</w:t>
      </w:r>
    </w:p>
    <w:p w:rsidR="00046620" w:rsidRPr="00B435A8" w:rsidRDefault="00046620" w:rsidP="00046620">
      <w:pPr>
        <w:jc w:val="center"/>
        <w:rPr>
          <w:b/>
          <w:bCs/>
          <w:sz w:val="30"/>
          <w:szCs w:val="30"/>
          <w:lang w:val="vi-VN"/>
        </w:rPr>
      </w:pPr>
      <w:bookmarkStart w:id="1" w:name="_GoBack"/>
      <w:bookmarkEnd w:id="1"/>
      <w:r w:rsidRPr="00B435A8">
        <w:rPr>
          <w:b/>
          <w:bCs/>
          <w:sz w:val="30"/>
          <w:szCs w:val="30"/>
          <w:lang w:val="vi-VN"/>
        </w:rPr>
        <w:t xml:space="preserve">Tổ chức ăn trưa tập thể cho CBVC và người lao động </w:t>
      </w:r>
    </w:p>
    <w:p w:rsidR="00046620" w:rsidRPr="00B435A8" w:rsidRDefault="00046620" w:rsidP="00046620">
      <w:pPr>
        <w:jc w:val="center"/>
        <w:rPr>
          <w:b/>
          <w:bCs/>
          <w:sz w:val="30"/>
          <w:szCs w:val="30"/>
          <w:lang w:val="vi-VN"/>
        </w:rPr>
      </w:pPr>
      <w:r w:rsidRPr="00B435A8">
        <w:rPr>
          <w:b/>
          <w:bCs/>
          <w:sz w:val="30"/>
          <w:szCs w:val="30"/>
          <w:lang w:val="vi-VN"/>
        </w:rPr>
        <w:t>Học viện Nông nghiệp Việt Nam</w:t>
      </w:r>
    </w:p>
    <w:p w:rsidR="00046620" w:rsidRPr="00B435A8" w:rsidRDefault="00046620" w:rsidP="00046620">
      <w:pPr>
        <w:jc w:val="center"/>
        <w:rPr>
          <w:b/>
          <w:bCs/>
          <w:sz w:val="24"/>
          <w:szCs w:val="24"/>
          <w:lang w:val="vi-VN"/>
        </w:rPr>
      </w:pPr>
      <w:r w:rsidRPr="00A23FE0">
        <w:rPr>
          <w:noProof/>
        </w:rPr>
        <mc:AlternateContent>
          <mc:Choice Requires="wps">
            <w:drawing>
              <wp:anchor distT="4294967295" distB="4294967295" distL="114300" distR="114300" simplePos="0" relativeHeight="251659264" behindDoc="0" locked="0" layoutInCell="1" allowOverlap="1">
                <wp:simplePos x="0" y="0"/>
                <wp:positionH relativeFrom="column">
                  <wp:posOffset>2352675</wp:posOffset>
                </wp:positionH>
                <wp:positionV relativeFrom="paragraph">
                  <wp:posOffset>45719</wp:posOffset>
                </wp:positionV>
                <wp:extent cx="11220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3147F"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3.6pt" to="27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t/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"/>
            </w:pict>
          </mc:Fallback>
        </mc:AlternateContent>
      </w:r>
    </w:p>
    <w:p w:rsidR="00046620" w:rsidRPr="00B435A8" w:rsidRDefault="00046620" w:rsidP="00046620">
      <w:pPr>
        <w:spacing w:before="40" w:line="276" w:lineRule="auto"/>
        <w:jc w:val="both"/>
        <w:rPr>
          <w:shd w:val="clear" w:color="auto" w:fill="FFFFFF"/>
          <w:lang w:val="vi-VN"/>
        </w:rPr>
      </w:pPr>
      <w:r w:rsidRPr="00B435A8">
        <w:rPr>
          <w:lang w:val="vi-VN"/>
        </w:rPr>
        <w:tab/>
        <w:t>Trong những năm vừa qua, v</w:t>
      </w:r>
      <w:r w:rsidRPr="00B435A8">
        <w:rPr>
          <w:shd w:val="clear" w:color="auto" w:fill="FFFFFF"/>
          <w:lang w:val="vi-VN"/>
        </w:rPr>
        <w:t xml:space="preserve">iệc chăm lo đời sống cán bộ, công chức, viên chức và người lao động (CBVC), xây dựng mối quan hệ hài hòa ổn định luôn được Công đoàn Học viện coi trọng và quan tâm bằng nhiều hình thức khác nhau. Xuất phát từ nhu cầu thực tế của CBVC cũng như điều kiện thực tế của Học viện, được sự chỉ đạo của Đảng ủy, sự ủng hộ của Ban Giám đốc, Công đoàn Học viện xây dựng đề án tổ chức ăn trưa tập thể cho CBVC như sau: </w:t>
      </w:r>
    </w:p>
    <w:p w:rsidR="00046620" w:rsidRPr="00B435A8" w:rsidRDefault="00046620" w:rsidP="00046620">
      <w:pPr>
        <w:spacing w:before="40" w:line="276" w:lineRule="auto"/>
        <w:jc w:val="both"/>
        <w:rPr>
          <w:b/>
          <w:lang w:val="vi-VN"/>
        </w:rPr>
      </w:pPr>
      <w:r w:rsidRPr="00B435A8">
        <w:rPr>
          <w:b/>
          <w:lang w:val="vi-VN"/>
        </w:rPr>
        <w:t>I. MỤC ĐÍCH</w:t>
      </w:r>
    </w:p>
    <w:p w:rsidR="00046620" w:rsidRPr="00B435A8" w:rsidRDefault="00046620" w:rsidP="00046620">
      <w:pPr>
        <w:spacing w:before="40" w:line="276" w:lineRule="auto"/>
        <w:jc w:val="both"/>
        <w:rPr>
          <w:shd w:val="clear" w:color="auto" w:fill="FFFFFF"/>
          <w:lang w:val="vi-VN"/>
        </w:rPr>
      </w:pPr>
      <w:r w:rsidRPr="00B435A8">
        <w:rPr>
          <w:shd w:val="clear" w:color="auto" w:fill="FFFFFF"/>
          <w:lang w:val="vi-VN"/>
        </w:rPr>
        <w:tab/>
        <w:t>- Tăng cường chăm lo đời sống, sức khỏe của CBVC trong Học viện. Tạo sự đoàn kết, thân mật, chia sẻ, giao lưu giữa các CBVC, thúc đẩy trao đổi hợp tác cùng nhau hoàn thành xuất sắc nhiệm vụ vì sự phát triển chung của Học viện;</w:t>
      </w:r>
    </w:p>
    <w:p w:rsidR="00046620" w:rsidRPr="00B435A8" w:rsidRDefault="00046620" w:rsidP="00046620">
      <w:pPr>
        <w:spacing w:before="40" w:line="276" w:lineRule="auto"/>
        <w:jc w:val="both"/>
        <w:rPr>
          <w:shd w:val="clear" w:color="auto" w:fill="FFFFFF"/>
          <w:lang w:val="vi-VN"/>
        </w:rPr>
      </w:pPr>
      <w:r w:rsidRPr="00B435A8">
        <w:rPr>
          <w:lang w:val="vi-VN"/>
        </w:rPr>
        <w:tab/>
        <w:t xml:space="preserve">- Hỗ trợ CBVC ăn trưa tại Học viện giúp ổn định sinh hoạt, tiết kiệm thời gian, giảm việc đi lại, phù hợp với đa số cán bộ trẻ thu nhập còn hạn chế </w:t>
      </w:r>
      <w:r w:rsidRPr="00B435A8">
        <w:rPr>
          <w:shd w:val="clear" w:color="auto" w:fill="FFFFFF"/>
          <w:lang w:val="vi-VN"/>
        </w:rPr>
        <w:t>đồng thời giúp CBVC có thời gian nghỉ ngơi, tái tạo sức lao động, tập trung tốt hơn, hiệu quả hơn trong thực hiện công việc;</w:t>
      </w:r>
      <w:r w:rsidRPr="00B435A8">
        <w:rPr>
          <w:shd w:val="clear" w:color="auto" w:fill="FFFFFF"/>
          <w:lang w:val="vi-VN"/>
        </w:rPr>
        <w:tab/>
      </w:r>
    </w:p>
    <w:p w:rsidR="00046620" w:rsidRPr="00B435A8" w:rsidRDefault="00046620" w:rsidP="00046620">
      <w:pPr>
        <w:spacing w:before="40" w:line="276" w:lineRule="auto"/>
        <w:ind w:firstLine="720"/>
        <w:jc w:val="both"/>
        <w:rPr>
          <w:lang w:val="vi-VN"/>
        </w:rPr>
      </w:pPr>
      <w:r w:rsidRPr="00B435A8">
        <w:rPr>
          <w:shd w:val="clear" w:color="auto" w:fill="FFFFFF"/>
          <w:lang w:val="vi-VN"/>
        </w:rPr>
        <w:t>- Xây dựng và phát huy văn minh công sở tại Học viện.</w:t>
      </w:r>
    </w:p>
    <w:p w:rsidR="00046620" w:rsidRPr="00B435A8" w:rsidRDefault="00046620" w:rsidP="00046620">
      <w:pPr>
        <w:spacing w:before="40" w:line="276" w:lineRule="auto"/>
        <w:jc w:val="both"/>
        <w:rPr>
          <w:b/>
          <w:lang w:val="vi-VN"/>
        </w:rPr>
      </w:pPr>
      <w:r w:rsidRPr="00B435A8">
        <w:rPr>
          <w:b/>
          <w:lang w:val="vi-VN"/>
        </w:rPr>
        <w:t>II. YÊU CẦU</w:t>
      </w:r>
    </w:p>
    <w:p w:rsidR="00046620" w:rsidRPr="00B435A8" w:rsidRDefault="00046620" w:rsidP="00046620">
      <w:pPr>
        <w:spacing w:before="40" w:line="276" w:lineRule="auto"/>
        <w:jc w:val="both"/>
        <w:rPr>
          <w:lang w:val="vi-VN"/>
        </w:rPr>
      </w:pPr>
      <w:r w:rsidRPr="00B435A8">
        <w:rPr>
          <w:lang w:val="vi-VN"/>
        </w:rPr>
        <w:tab/>
        <w:t>- Công đoàn Học viện và các đơn vị, cá nhân liên quan phối hợp chặt chẽ trong việc tổ chức ăn trưa tập thể cho CBVC và người lao động một cách khoa học, thuận tiện, đảm bảo dinh dưỡng và vệ sinh an toàn thực phẩm theo quy định.</w:t>
      </w:r>
    </w:p>
    <w:p w:rsidR="00046620" w:rsidRPr="00B435A8" w:rsidRDefault="00046620" w:rsidP="00046620">
      <w:pPr>
        <w:spacing w:before="40" w:line="276" w:lineRule="auto"/>
        <w:jc w:val="both"/>
        <w:rPr>
          <w:lang w:val="vi-VN"/>
        </w:rPr>
      </w:pPr>
      <w:r w:rsidRPr="00B435A8">
        <w:rPr>
          <w:lang w:val="vi-VN"/>
        </w:rPr>
        <w:tab/>
        <w:t>- Việc tham gia ăn trưa tập thể theo tinh thần tự nguyện của CBVC và người lao động. Thực hiện đúng tác phong văn hóa công sở của Học viện.</w:t>
      </w:r>
    </w:p>
    <w:p w:rsidR="00046620" w:rsidRPr="00B435A8" w:rsidRDefault="00046620" w:rsidP="00046620">
      <w:pPr>
        <w:spacing w:before="40" w:line="276" w:lineRule="auto"/>
        <w:jc w:val="both"/>
        <w:rPr>
          <w:lang w:val="vi-VN"/>
        </w:rPr>
      </w:pPr>
      <w:r w:rsidRPr="00B435A8">
        <w:rPr>
          <w:lang w:val="vi-VN"/>
        </w:rPr>
        <w:tab/>
        <w:t>- Các nhà hàng cần chuẩn bị đầy đủ cơ sở vật chất để phục vụ ăn trưa tốt nhất cho CBVC.</w:t>
      </w:r>
    </w:p>
    <w:p w:rsidR="00046620" w:rsidRPr="00B435A8" w:rsidRDefault="00046620" w:rsidP="00046620">
      <w:pPr>
        <w:spacing w:before="40" w:line="276" w:lineRule="auto"/>
        <w:jc w:val="both"/>
        <w:rPr>
          <w:lang w:val="vi-VN"/>
        </w:rPr>
      </w:pPr>
      <w:r w:rsidRPr="00B435A8">
        <w:rPr>
          <w:lang w:val="vi-VN"/>
        </w:rPr>
        <w:tab/>
        <w:t>- Nhà hàng cần cam kết về tiêu chuẩn vệ sinh an toàn thực phẩm, thực phẩm sạch, phòng chống cháy nổ…</w:t>
      </w:r>
    </w:p>
    <w:p w:rsidR="00046620" w:rsidRPr="00B435A8" w:rsidRDefault="00046620" w:rsidP="00046620">
      <w:pPr>
        <w:spacing w:before="40" w:line="276" w:lineRule="auto"/>
        <w:jc w:val="both"/>
        <w:rPr>
          <w:b/>
          <w:lang w:val="vi-VN"/>
        </w:rPr>
      </w:pPr>
      <w:r w:rsidRPr="00B435A8">
        <w:rPr>
          <w:b/>
          <w:lang w:val="vi-VN"/>
        </w:rPr>
        <w:t>III. ĐỐI TƯỢNG THỤ HƯỞNG</w:t>
      </w:r>
    </w:p>
    <w:p w:rsidR="00046620" w:rsidRPr="00B435A8" w:rsidRDefault="00046620" w:rsidP="00046620">
      <w:pPr>
        <w:spacing w:before="40" w:line="276" w:lineRule="auto"/>
        <w:jc w:val="both"/>
        <w:rPr>
          <w:lang w:val="vi-VN"/>
        </w:rPr>
      </w:pPr>
      <w:r w:rsidRPr="00B435A8">
        <w:rPr>
          <w:lang w:val="vi-VN"/>
        </w:rPr>
        <w:tab/>
        <w:t>- CBVC và người lao động có tên trong sổ lương Học viện</w:t>
      </w:r>
    </w:p>
    <w:p w:rsidR="00046620" w:rsidRPr="00B435A8" w:rsidRDefault="00046620" w:rsidP="00046620">
      <w:pPr>
        <w:spacing w:before="40" w:line="276" w:lineRule="auto"/>
        <w:jc w:val="both"/>
        <w:rPr>
          <w:b/>
          <w:lang w:val="vi-VN"/>
        </w:rPr>
      </w:pPr>
      <w:r w:rsidRPr="00B435A8">
        <w:rPr>
          <w:b/>
          <w:lang w:val="vi-VN"/>
        </w:rPr>
        <w:t>IV. ĐỊA ĐIỂM ĂN TRƯA</w:t>
      </w:r>
    </w:p>
    <w:p w:rsidR="00046620" w:rsidRPr="00B435A8" w:rsidRDefault="00046620" w:rsidP="00046620">
      <w:pPr>
        <w:spacing w:before="40" w:line="276" w:lineRule="auto"/>
        <w:jc w:val="both"/>
        <w:rPr>
          <w:lang w:val="vi-VN"/>
        </w:rPr>
      </w:pPr>
      <w:r w:rsidRPr="00B435A8">
        <w:rPr>
          <w:lang w:val="vi-VN"/>
        </w:rPr>
        <w:lastRenderedPageBreak/>
        <w:tab/>
        <w:t xml:space="preserve">- Nhà hàng </w:t>
      </w:r>
      <w:r w:rsidR="00C417B6">
        <w:t>H+ Green Vnua</w:t>
      </w:r>
    </w:p>
    <w:p w:rsidR="00046620" w:rsidRPr="00B435A8" w:rsidRDefault="00046620" w:rsidP="00046620">
      <w:pPr>
        <w:spacing w:before="40" w:line="276" w:lineRule="auto"/>
        <w:jc w:val="both"/>
        <w:rPr>
          <w:b/>
          <w:lang w:val="vi-VN"/>
        </w:rPr>
      </w:pPr>
      <w:r w:rsidRPr="00B435A8">
        <w:rPr>
          <w:lang w:val="vi-VN"/>
        </w:rPr>
        <w:tab/>
        <w:t>- Nhà hàng Nét việt</w:t>
      </w:r>
    </w:p>
    <w:p w:rsidR="00046620" w:rsidRPr="00B435A8" w:rsidRDefault="00046620" w:rsidP="00046620">
      <w:pPr>
        <w:spacing w:before="40" w:line="276" w:lineRule="auto"/>
        <w:jc w:val="both"/>
        <w:rPr>
          <w:b/>
          <w:lang w:val="vi-VN"/>
        </w:rPr>
      </w:pPr>
      <w:r w:rsidRPr="00B435A8">
        <w:rPr>
          <w:b/>
          <w:lang w:val="vi-VN"/>
        </w:rPr>
        <w:t>V. CÁCH THỨC TIẾN HÀNH</w:t>
      </w:r>
    </w:p>
    <w:p w:rsidR="00046620" w:rsidRPr="00B435A8" w:rsidRDefault="00046620" w:rsidP="00046620">
      <w:pPr>
        <w:spacing w:before="40" w:line="276" w:lineRule="auto"/>
        <w:jc w:val="both"/>
        <w:rPr>
          <w:lang w:val="vi-VN"/>
        </w:rPr>
      </w:pPr>
      <w:r w:rsidRPr="00B435A8">
        <w:rPr>
          <w:lang w:val="vi-VN"/>
        </w:rPr>
        <w:tab/>
        <w:t>- Sử dụng công nghệ quét vân tay để kiểm soát quá trình. Tiến hành lấy mẫu vân tay của toàn bộ CBVC để xây dựng cơ sở dữ liệu vân tay.</w:t>
      </w:r>
    </w:p>
    <w:p w:rsidR="00046620" w:rsidRPr="00B435A8" w:rsidRDefault="00046620" w:rsidP="00046620">
      <w:pPr>
        <w:spacing w:before="40" w:line="276" w:lineRule="auto"/>
        <w:jc w:val="both"/>
        <w:rPr>
          <w:lang w:val="vi-VN"/>
        </w:rPr>
      </w:pPr>
      <w:r w:rsidRPr="00B435A8">
        <w:rPr>
          <w:lang w:val="vi-VN"/>
        </w:rPr>
        <w:tab/>
        <w:t>- Đặt máy quét vân tay tại hai nhà hàng được chỉ định liên kết với Học viện.</w:t>
      </w:r>
    </w:p>
    <w:p w:rsidR="00046620" w:rsidRPr="00B435A8" w:rsidRDefault="00046620" w:rsidP="00046620">
      <w:pPr>
        <w:spacing w:before="40" w:line="276" w:lineRule="auto"/>
        <w:jc w:val="both"/>
        <w:rPr>
          <w:lang w:val="vi-VN"/>
        </w:rPr>
      </w:pPr>
      <w:r w:rsidRPr="00B435A8">
        <w:rPr>
          <w:lang w:val="vi-VN"/>
        </w:rPr>
        <w:tab/>
        <w:t>- Các CĐBP đăng ký ăn trưa cho cán bộ đơn vị mình hàng tuần (theo mẫu)  Mọi thay đổi phải được thông báo trước 9h30 hàng ngày (Cách thức đăng ký và hủy đăng ký sẽ được hướng dẫn chi tiết trong thông báo triển khai sau này)</w:t>
      </w:r>
    </w:p>
    <w:p w:rsidR="00046620" w:rsidRPr="00B435A8" w:rsidRDefault="00046620" w:rsidP="00046620">
      <w:pPr>
        <w:spacing w:before="40" w:line="276" w:lineRule="auto"/>
        <w:jc w:val="both"/>
        <w:rPr>
          <w:lang w:val="vi-VN"/>
        </w:rPr>
      </w:pPr>
      <w:r w:rsidRPr="00B435A8">
        <w:rPr>
          <w:lang w:val="vi-VN"/>
        </w:rPr>
        <w:tab/>
        <w:t>- CBVC ăn theo hình thức tự chon, thanh toán tiền cho nhà hàng đồng thời quét vân tay tại bàn thanh toán.</w:t>
      </w:r>
    </w:p>
    <w:p w:rsidR="00046620" w:rsidRPr="00B435A8" w:rsidRDefault="00046620" w:rsidP="00046620">
      <w:pPr>
        <w:spacing w:before="40" w:line="276" w:lineRule="auto"/>
        <w:ind w:firstLine="720"/>
        <w:jc w:val="both"/>
        <w:rPr>
          <w:lang w:val="vi-VN"/>
        </w:rPr>
      </w:pPr>
      <w:r w:rsidRPr="00B435A8">
        <w:rPr>
          <w:lang w:val="vi-VN"/>
        </w:rPr>
        <w:t>- Công đoàn Học viện căn cứ số lượng người quét vân tay, chốt số lượng xuất ăn với nhà hàng từng ngày.</w:t>
      </w:r>
    </w:p>
    <w:p w:rsidR="00046620" w:rsidRPr="00B435A8" w:rsidRDefault="00046620" w:rsidP="00046620">
      <w:pPr>
        <w:spacing w:before="40" w:line="276" w:lineRule="auto"/>
        <w:jc w:val="both"/>
        <w:rPr>
          <w:lang w:val="vi-VN"/>
        </w:rPr>
      </w:pPr>
      <w:r w:rsidRPr="00B435A8">
        <w:rPr>
          <w:lang w:val="vi-VN"/>
        </w:rPr>
        <w:tab/>
        <w:t>- Học viện chỉ hỗ trợ CBVC ăn trưa tại các địa điểm Học viện tổ chức. Kinh phí hỗ trợ 15.000đ/người/bữa (kể cả thứ 7, Chủ nhật). Không ăn không được hỗ trợ.</w:t>
      </w:r>
    </w:p>
    <w:p w:rsidR="00046620" w:rsidRPr="00B435A8" w:rsidRDefault="00046620" w:rsidP="00046620">
      <w:pPr>
        <w:spacing w:before="40" w:line="276" w:lineRule="auto"/>
        <w:jc w:val="both"/>
        <w:rPr>
          <w:lang w:val="vi-VN"/>
        </w:rPr>
      </w:pPr>
      <w:r w:rsidRPr="00B435A8">
        <w:rPr>
          <w:lang w:val="vi-VN"/>
        </w:rPr>
        <w:tab/>
        <w:t>- Công đoàn Học viện tổng hợp, làm thủ tục đề nghị Học viện chi trả lại cho CBVC thông qua tài khoản cá nhân vào cuối mỗi tháng.</w:t>
      </w:r>
    </w:p>
    <w:p w:rsidR="00046620" w:rsidRPr="00B435A8" w:rsidRDefault="00046620" w:rsidP="00046620">
      <w:pPr>
        <w:spacing w:before="40" w:line="276" w:lineRule="auto"/>
        <w:jc w:val="both"/>
        <w:rPr>
          <w:b/>
          <w:lang w:val="vi-VN"/>
        </w:rPr>
      </w:pPr>
      <w:r w:rsidRPr="00B435A8">
        <w:rPr>
          <w:b/>
          <w:lang w:val="vi-VN"/>
        </w:rPr>
        <w:t>VI. PHỐI HỢP THỰC HIỆN</w:t>
      </w:r>
    </w:p>
    <w:p w:rsidR="00046620" w:rsidRPr="00B435A8" w:rsidRDefault="00046620" w:rsidP="00046620">
      <w:pPr>
        <w:spacing w:before="40" w:line="276" w:lineRule="auto"/>
        <w:jc w:val="both"/>
        <w:rPr>
          <w:lang w:val="vi-VN"/>
        </w:rPr>
      </w:pPr>
      <w:r w:rsidRPr="00B435A8">
        <w:rPr>
          <w:lang w:val="vi-VN"/>
        </w:rPr>
        <w:tab/>
        <w:t>1. Công đoàn Học viện phối hợp với hai nhà hàng VNUA và NetViet lập kế hoạch chi tiết triển khai ăn trưa tập thể cho CBVC, hướng dẫn các CĐBP phối hợp thực hiện đồng thời tổ chức kiểm tra, giám sát thường xuyên đảm bảo thực hiện tốt mục đích và yêu cầu của Đề án này.</w:t>
      </w:r>
    </w:p>
    <w:p w:rsidR="00046620" w:rsidRPr="00B435A8" w:rsidRDefault="00046620" w:rsidP="00046620">
      <w:pPr>
        <w:spacing w:before="40" w:line="276" w:lineRule="auto"/>
        <w:jc w:val="both"/>
        <w:rPr>
          <w:lang w:val="vi-VN"/>
        </w:rPr>
      </w:pPr>
      <w:r w:rsidRPr="00B435A8">
        <w:rPr>
          <w:lang w:val="vi-VN"/>
        </w:rPr>
        <w:tab/>
        <w:t>2. Ban Tài chính Kế toán phối hợp công tác thanh quyết toán kinh phí.</w:t>
      </w:r>
    </w:p>
    <w:p w:rsidR="00046620" w:rsidRPr="00B435A8" w:rsidRDefault="00046620" w:rsidP="00046620">
      <w:pPr>
        <w:spacing w:before="40" w:line="276" w:lineRule="auto"/>
        <w:jc w:val="both"/>
        <w:rPr>
          <w:lang w:val="vi-VN"/>
        </w:rPr>
      </w:pPr>
      <w:r w:rsidRPr="00B435A8">
        <w:rPr>
          <w:lang w:val="vi-VN"/>
        </w:rPr>
        <w:tab/>
        <w:t>3. Ban Tổ chức cán bộ phối hợp rà soát danh sách thuộc đối tượng được hưởng phúc lợi trên.</w:t>
      </w:r>
    </w:p>
    <w:p w:rsidR="00046620" w:rsidRPr="00B435A8" w:rsidRDefault="00046620" w:rsidP="00046620">
      <w:pPr>
        <w:spacing w:before="40" w:line="276" w:lineRule="auto"/>
        <w:jc w:val="both"/>
        <w:rPr>
          <w:bdr w:val="none" w:sz="0" w:space="0" w:color="auto" w:frame="1"/>
          <w:lang w:val="vi-VN"/>
        </w:rPr>
      </w:pPr>
      <w:r w:rsidRPr="00B435A8">
        <w:rPr>
          <w:lang w:val="vi-VN"/>
        </w:rPr>
        <w:tab/>
      </w:r>
      <w:r w:rsidRPr="00B435A8">
        <w:rPr>
          <w:bdr w:val="none" w:sz="0" w:space="0" w:color="auto" w:frame="1"/>
          <w:lang w:val="vi-VN"/>
        </w:rPr>
        <w:t>Trên đây là kế hoạch tổ chức ăn trưa cho CBVC Học viện kính đề nghị Đảng ủy, Giám đốc Học viện xem xét phê duyệt để Công đoàn Học viện tiếp tục triển khai đến các công đoàn bộ phận, CBVC và người lao động trong Học viện./.</w:t>
      </w:r>
    </w:p>
    <w:p w:rsidR="00046620" w:rsidRPr="00B435A8" w:rsidRDefault="00046620" w:rsidP="00046620">
      <w:pPr>
        <w:spacing w:before="40" w:line="276" w:lineRule="auto"/>
        <w:jc w:val="both"/>
        <w:rPr>
          <w:bdr w:val="none" w:sz="0" w:space="0" w:color="auto" w:frame="1"/>
          <w:lang w:val="vi-VN"/>
        </w:rPr>
      </w:pPr>
    </w:p>
    <w:tbl>
      <w:tblPr>
        <w:tblW w:w="9021" w:type="dxa"/>
        <w:tblInd w:w="108" w:type="dxa"/>
        <w:tblLook w:val="01E0" w:firstRow="1" w:lastRow="1" w:firstColumn="1" w:lastColumn="1" w:noHBand="0" w:noVBand="0"/>
      </w:tblPr>
      <w:tblGrid>
        <w:gridCol w:w="2658"/>
        <w:gridCol w:w="3081"/>
        <w:gridCol w:w="3282"/>
      </w:tblGrid>
      <w:tr w:rsidR="00046620" w:rsidRPr="00A23FE0" w:rsidTr="005A299F">
        <w:trPr>
          <w:trHeight w:val="2325"/>
        </w:trPr>
        <w:tc>
          <w:tcPr>
            <w:tcW w:w="2658" w:type="dxa"/>
          </w:tcPr>
          <w:p w:rsidR="00046620" w:rsidRPr="00A23FE0" w:rsidRDefault="00046620" w:rsidP="005A299F">
            <w:pPr>
              <w:jc w:val="both"/>
              <w:rPr>
                <w:b/>
              </w:rPr>
            </w:pPr>
            <w:r w:rsidRPr="00A23FE0">
              <w:rPr>
                <w:b/>
              </w:rPr>
              <w:t>Nơi nhận:</w:t>
            </w:r>
          </w:p>
          <w:p w:rsidR="00046620" w:rsidRPr="00A23FE0" w:rsidRDefault="00046620" w:rsidP="005A299F">
            <w:pPr>
              <w:jc w:val="both"/>
            </w:pPr>
            <w:r w:rsidRPr="00A23FE0">
              <w:t>- Ban Giám đốc;</w:t>
            </w:r>
          </w:p>
          <w:p w:rsidR="00046620" w:rsidRPr="00A23FE0" w:rsidRDefault="00046620" w:rsidP="005A299F">
            <w:pPr>
              <w:jc w:val="both"/>
              <w:rPr>
                <w:lang w:val="nl-NL"/>
              </w:rPr>
            </w:pPr>
            <w:r w:rsidRPr="00A23FE0">
              <w:t>- Lưu VT, VPCĐ.</w:t>
            </w:r>
          </w:p>
          <w:p w:rsidR="00046620" w:rsidRPr="00A23FE0" w:rsidRDefault="00046620" w:rsidP="005A299F">
            <w:pPr>
              <w:jc w:val="both"/>
              <w:rPr>
                <w:lang w:val="nl-NL"/>
              </w:rPr>
            </w:pPr>
          </w:p>
        </w:tc>
        <w:tc>
          <w:tcPr>
            <w:tcW w:w="3081" w:type="dxa"/>
          </w:tcPr>
          <w:p w:rsidR="00046620" w:rsidRPr="00A23FE0" w:rsidRDefault="00046620" w:rsidP="005A299F">
            <w:pPr>
              <w:jc w:val="center"/>
              <w:rPr>
                <w:b/>
                <w:lang w:val="nl-NL"/>
              </w:rPr>
            </w:pPr>
            <w:r w:rsidRPr="00A23FE0">
              <w:rPr>
                <w:b/>
                <w:lang w:val="nl-NL"/>
              </w:rPr>
              <w:t>GIÁM ĐỐC</w:t>
            </w:r>
          </w:p>
          <w:p w:rsidR="00046620" w:rsidRPr="00A23FE0" w:rsidRDefault="00046620" w:rsidP="005A299F">
            <w:pPr>
              <w:jc w:val="center"/>
              <w:rPr>
                <w:b/>
                <w:lang w:val="nl-NL"/>
              </w:rPr>
            </w:pPr>
          </w:p>
          <w:p w:rsidR="00046620" w:rsidRPr="00A23FE0" w:rsidRDefault="00046620" w:rsidP="005A299F">
            <w:pPr>
              <w:jc w:val="center"/>
              <w:rPr>
                <w:b/>
                <w:lang w:val="nl-NL"/>
              </w:rPr>
            </w:pPr>
          </w:p>
          <w:p w:rsidR="00046620" w:rsidRPr="00A23FE0" w:rsidRDefault="00046620" w:rsidP="005A299F">
            <w:pPr>
              <w:jc w:val="center"/>
              <w:rPr>
                <w:b/>
                <w:lang w:val="nl-NL"/>
              </w:rPr>
            </w:pPr>
          </w:p>
          <w:p w:rsidR="00046620" w:rsidRPr="00A23FE0" w:rsidRDefault="00046620" w:rsidP="005A299F">
            <w:pPr>
              <w:jc w:val="center"/>
              <w:rPr>
                <w:b/>
                <w:lang w:val="nl-NL"/>
              </w:rPr>
            </w:pPr>
          </w:p>
          <w:p w:rsidR="00046620" w:rsidRPr="00A23FE0" w:rsidRDefault="00046620" w:rsidP="005A299F">
            <w:pPr>
              <w:jc w:val="center"/>
              <w:rPr>
                <w:b/>
                <w:lang w:val="nl-NL"/>
              </w:rPr>
            </w:pPr>
          </w:p>
          <w:p w:rsidR="00046620" w:rsidRPr="00A23FE0" w:rsidRDefault="00046620" w:rsidP="005A299F">
            <w:pPr>
              <w:jc w:val="center"/>
              <w:rPr>
                <w:b/>
                <w:lang w:val="nl-NL"/>
              </w:rPr>
            </w:pPr>
            <w:r w:rsidRPr="00A23FE0">
              <w:rPr>
                <w:b/>
                <w:lang w:val="nl-NL"/>
              </w:rPr>
              <w:t>Nguyễn Thị Lan</w:t>
            </w:r>
          </w:p>
        </w:tc>
        <w:tc>
          <w:tcPr>
            <w:tcW w:w="3282" w:type="dxa"/>
          </w:tcPr>
          <w:p w:rsidR="00046620" w:rsidRPr="00A23FE0" w:rsidRDefault="00046620" w:rsidP="005A299F">
            <w:pPr>
              <w:jc w:val="center"/>
              <w:rPr>
                <w:b/>
              </w:rPr>
            </w:pPr>
            <w:r w:rsidRPr="00A23FE0">
              <w:rPr>
                <w:b/>
              </w:rPr>
              <w:t>TM. BAN THƯỜNG VỤ</w:t>
            </w:r>
          </w:p>
          <w:p w:rsidR="00046620" w:rsidRPr="00A23FE0" w:rsidRDefault="00046620" w:rsidP="005A299F">
            <w:pPr>
              <w:jc w:val="center"/>
              <w:rPr>
                <w:b/>
              </w:rPr>
            </w:pPr>
            <w:r w:rsidRPr="00A23FE0">
              <w:rPr>
                <w:b/>
              </w:rPr>
              <w:t>CHỦ TỊCH</w:t>
            </w:r>
          </w:p>
          <w:p w:rsidR="00046620" w:rsidRPr="00A23FE0" w:rsidRDefault="00046620" w:rsidP="005A299F">
            <w:pPr>
              <w:jc w:val="center"/>
              <w:rPr>
                <w:b/>
              </w:rPr>
            </w:pPr>
          </w:p>
          <w:p w:rsidR="00046620" w:rsidRPr="00A23FE0" w:rsidRDefault="00046620" w:rsidP="005A299F">
            <w:pPr>
              <w:jc w:val="center"/>
              <w:rPr>
                <w:b/>
              </w:rPr>
            </w:pPr>
          </w:p>
          <w:p w:rsidR="00046620" w:rsidRPr="00A23FE0" w:rsidRDefault="00046620" w:rsidP="005A299F">
            <w:pPr>
              <w:rPr>
                <w:b/>
              </w:rPr>
            </w:pPr>
          </w:p>
          <w:p w:rsidR="00046620" w:rsidRPr="00A23FE0" w:rsidRDefault="00046620" w:rsidP="005A299F">
            <w:pPr>
              <w:rPr>
                <w:b/>
              </w:rPr>
            </w:pPr>
          </w:p>
          <w:p w:rsidR="00046620" w:rsidRPr="00A23FE0" w:rsidRDefault="00046620" w:rsidP="005A299F">
            <w:pPr>
              <w:jc w:val="center"/>
              <w:rPr>
                <w:b/>
                <w:lang w:val="nl-NL"/>
              </w:rPr>
            </w:pPr>
            <w:r w:rsidRPr="00A23FE0">
              <w:rPr>
                <w:b/>
                <w:lang w:val="nl-NL"/>
              </w:rPr>
              <w:t>Nguyễn Tất Thắng</w:t>
            </w:r>
          </w:p>
        </w:tc>
      </w:tr>
    </w:tbl>
    <w:p w:rsidR="00046620" w:rsidRPr="00A23FE0" w:rsidRDefault="00046620" w:rsidP="00046620">
      <w:r w:rsidRPr="00A23FE0">
        <w:br w:type="page"/>
      </w:r>
    </w:p>
    <w:tbl>
      <w:tblPr>
        <w:tblW w:w="10640" w:type="dxa"/>
        <w:tblInd w:w="-732" w:type="dxa"/>
        <w:tblLook w:val="01E0" w:firstRow="1" w:lastRow="1" w:firstColumn="1" w:lastColumn="1" w:noHBand="0" w:noVBand="0"/>
      </w:tblPr>
      <w:tblGrid>
        <w:gridCol w:w="5040"/>
        <w:gridCol w:w="5600"/>
      </w:tblGrid>
      <w:tr w:rsidR="00046620" w:rsidRPr="00A23FE0" w:rsidTr="005A299F">
        <w:tc>
          <w:tcPr>
            <w:tcW w:w="5040" w:type="dxa"/>
          </w:tcPr>
          <w:p w:rsidR="00046620" w:rsidRPr="00A23FE0" w:rsidRDefault="00046620" w:rsidP="005A299F">
            <w:pPr>
              <w:ind w:right="-20"/>
              <w:jc w:val="center"/>
              <w:rPr>
                <w:sz w:val="26"/>
                <w:szCs w:val="26"/>
              </w:rPr>
            </w:pPr>
            <w:r w:rsidRPr="00A23FE0">
              <w:rPr>
                <w:sz w:val="26"/>
                <w:szCs w:val="26"/>
              </w:rPr>
              <w:lastRenderedPageBreak/>
              <w:t>HỌC VIỆN NÔNG NGHIỆP VIỆT NAM</w:t>
            </w:r>
          </w:p>
          <w:p w:rsidR="00046620" w:rsidRPr="00A23FE0" w:rsidRDefault="00046620" w:rsidP="005A299F">
            <w:pPr>
              <w:ind w:right="-20"/>
              <w:jc w:val="both"/>
              <w:rPr>
                <w:b/>
                <w:sz w:val="24"/>
                <w:szCs w:val="24"/>
              </w:rPr>
            </w:pPr>
            <w:r w:rsidRPr="00A23FE0">
              <w:rPr>
                <w:b/>
                <w:sz w:val="24"/>
                <w:szCs w:val="24"/>
              </w:rPr>
              <w:t>Đơn vị:</w:t>
            </w:r>
          </w:p>
          <w:p w:rsidR="00046620" w:rsidRPr="00A23FE0" w:rsidRDefault="00046620" w:rsidP="005A299F">
            <w:pPr>
              <w:ind w:right="-484"/>
              <w:jc w:val="center"/>
              <w:rPr>
                <w:b/>
                <w:bCs/>
              </w:rPr>
            </w:pPr>
            <w:r w:rsidRPr="00A23FE0">
              <w:rPr>
                <w:b/>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131445</wp:posOffset>
                      </wp:positionH>
                      <wp:positionV relativeFrom="paragraph">
                        <wp:posOffset>20319</wp:posOffset>
                      </wp:positionV>
                      <wp:extent cx="27622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35EEE" id="Straight Connector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1.6pt" to="22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Bt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"/>
                  </w:pict>
                </mc:Fallback>
              </mc:AlternateContent>
            </w:r>
          </w:p>
          <w:p w:rsidR="00046620" w:rsidRPr="00A23FE0" w:rsidRDefault="00046620" w:rsidP="005A299F">
            <w:pPr>
              <w:ind w:right="-484"/>
              <w:rPr>
                <w:b/>
                <w:sz w:val="24"/>
                <w:szCs w:val="24"/>
              </w:rPr>
            </w:pPr>
          </w:p>
        </w:tc>
        <w:tc>
          <w:tcPr>
            <w:tcW w:w="5600" w:type="dxa"/>
          </w:tcPr>
          <w:p w:rsidR="00046620" w:rsidRPr="00A23FE0" w:rsidRDefault="00046620" w:rsidP="005A299F">
            <w:pPr>
              <w:ind w:right="-484"/>
              <w:jc w:val="both"/>
              <w:rPr>
                <w:b/>
                <w:sz w:val="24"/>
                <w:szCs w:val="24"/>
              </w:rPr>
            </w:pPr>
            <w:r w:rsidRPr="00A23FE0">
              <w:rPr>
                <w:b/>
                <w:sz w:val="24"/>
                <w:szCs w:val="24"/>
              </w:rPr>
              <w:t xml:space="preserve">  CỘNG HOÀ XÃ HỘI CHỦ NGHĨA VIỆT </w:t>
            </w:r>
            <w:smartTag w:uri="urn:schemas-microsoft-com:office:smarttags" w:element="place">
              <w:smartTag w:uri="urn:schemas-microsoft-com:office:smarttags" w:element="country-region">
                <w:r w:rsidRPr="00A23FE0">
                  <w:rPr>
                    <w:b/>
                    <w:sz w:val="24"/>
                    <w:szCs w:val="24"/>
                  </w:rPr>
                  <w:t>NAM</w:t>
                </w:r>
              </w:smartTag>
            </w:smartTag>
          </w:p>
          <w:p w:rsidR="00046620" w:rsidRPr="00A23FE0" w:rsidRDefault="00046620" w:rsidP="005A299F">
            <w:pPr>
              <w:ind w:right="-484"/>
              <w:jc w:val="center"/>
              <w:rPr>
                <w:b/>
              </w:rPr>
            </w:pPr>
            <w:r w:rsidRPr="00A23FE0">
              <w:rPr>
                <w:b/>
              </w:rPr>
              <w:t>Độc lập - Tự do - Hạnh phúc</w:t>
            </w:r>
          </w:p>
          <w:p w:rsidR="00046620" w:rsidRPr="00A23FE0" w:rsidRDefault="00046620" w:rsidP="005A299F">
            <w:pPr>
              <w:ind w:right="-484"/>
              <w:jc w:val="center"/>
            </w:pPr>
            <w:r w:rsidRPr="00A23FE0">
              <w:rPr>
                <w:noProof/>
              </w:rPr>
              <mc:AlternateContent>
                <mc:Choice Requires="wps">
                  <w:drawing>
                    <wp:anchor distT="4294967295" distB="4294967295" distL="114300" distR="114300" simplePos="0" relativeHeight="251662336" behindDoc="0" locked="0" layoutInCell="1" allowOverlap="1">
                      <wp:simplePos x="0" y="0"/>
                      <wp:positionH relativeFrom="column">
                        <wp:posOffset>759460</wp:posOffset>
                      </wp:positionH>
                      <wp:positionV relativeFrom="paragraph">
                        <wp:posOffset>17779</wp:posOffset>
                      </wp:positionV>
                      <wp:extent cx="22339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132C"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4pt" to="23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"/>
                  </w:pict>
                </mc:Fallback>
              </mc:AlternateContent>
            </w:r>
          </w:p>
          <w:p w:rsidR="00046620" w:rsidRPr="00A23FE0" w:rsidRDefault="00046620" w:rsidP="005A299F">
            <w:pPr>
              <w:ind w:right="-484"/>
              <w:jc w:val="center"/>
              <w:rPr>
                <w:bCs/>
                <w:i/>
                <w:iCs/>
              </w:rPr>
            </w:pPr>
            <w:r w:rsidRPr="00A23FE0">
              <w:rPr>
                <w:bCs/>
                <w:i/>
                <w:iCs/>
              </w:rPr>
              <w:t>Hà Nội, ngày     tháng     năm 2019</w:t>
            </w:r>
          </w:p>
          <w:p w:rsidR="00046620" w:rsidRPr="00A23FE0" w:rsidRDefault="00046620" w:rsidP="005A299F">
            <w:pPr>
              <w:ind w:right="-484"/>
              <w:jc w:val="center"/>
              <w:rPr>
                <w:sz w:val="24"/>
                <w:szCs w:val="24"/>
              </w:rPr>
            </w:pPr>
          </w:p>
        </w:tc>
      </w:tr>
    </w:tbl>
    <w:p w:rsidR="00046620" w:rsidRPr="00A23FE0" w:rsidRDefault="00046620" w:rsidP="00046620">
      <w:pPr>
        <w:jc w:val="center"/>
        <w:rPr>
          <w:b/>
        </w:rPr>
      </w:pPr>
      <w:r w:rsidRPr="00A23FE0">
        <w:rPr>
          <w:b/>
        </w:rPr>
        <w:t>DANH SÁCH ĐĂNG KÝ ĂN TRƯA TẬP THỂ</w:t>
      </w:r>
    </w:p>
    <w:p w:rsidR="00046620" w:rsidRPr="00A23FE0" w:rsidRDefault="00046620" w:rsidP="00046620">
      <w:pPr>
        <w:jc w:val="center"/>
        <w:rPr>
          <w:b/>
        </w:rPr>
      </w:pPr>
      <w:r>
        <w:rPr>
          <w:b/>
        </w:rPr>
        <w:t>(T</w:t>
      </w:r>
      <w:r w:rsidRPr="00A23FE0">
        <w:rPr>
          <w:b/>
        </w:rPr>
        <w:t xml:space="preserve">háng </w:t>
      </w:r>
      <w:r>
        <w:rPr>
          <w:b/>
        </w:rPr>
        <w:t>.../</w:t>
      </w:r>
      <w:r w:rsidRPr="00A23FE0">
        <w:rPr>
          <w:b/>
        </w:rPr>
        <w:t>2019)</w:t>
      </w:r>
    </w:p>
    <w:p w:rsidR="00046620" w:rsidRPr="00A23FE0" w:rsidRDefault="00046620" w:rsidP="000466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701"/>
        <w:gridCol w:w="1208"/>
        <w:gridCol w:w="284"/>
        <w:gridCol w:w="284"/>
        <w:gridCol w:w="284"/>
        <w:gridCol w:w="284"/>
        <w:gridCol w:w="284"/>
        <w:gridCol w:w="284"/>
        <w:gridCol w:w="1199"/>
      </w:tblGrid>
      <w:tr w:rsidR="00046620" w:rsidRPr="00A23FE0" w:rsidTr="005A299F">
        <w:tc>
          <w:tcPr>
            <w:tcW w:w="675" w:type="dxa"/>
            <w:vMerge w:val="restart"/>
          </w:tcPr>
          <w:p w:rsidR="00046620" w:rsidRPr="007B071B" w:rsidRDefault="00046620" w:rsidP="005A299F">
            <w:pPr>
              <w:jc w:val="center"/>
              <w:rPr>
                <w:b/>
                <w:sz w:val="24"/>
                <w:szCs w:val="24"/>
              </w:rPr>
            </w:pPr>
            <w:r w:rsidRPr="007B071B">
              <w:rPr>
                <w:b/>
                <w:sz w:val="24"/>
                <w:szCs w:val="24"/>
              </w:rPr>
              <w:t>TT</w:t>
            </w:r>
          </w:p>
        </w:tc>
        <w:tc>
          <w:tcPr>
            <w:tcW w:w="1701" w:type="dxa"/>
            <w:vMerge w:val="restart"/>
          </w:tcPr>
          <w:p w:rsidR="00046620" w:rsidRPr="007B071B" w:rsidRDefault="00046620" w:rsidP="005A299F">
            <w:pPr>
              <w:jc w:val="center"/>
              <w:rPr>
                <w:b/>
                <w:sz w:val="24"/>
                <w:szCs w:val="24"/>
              </w:rPr>
            </w:pPr>
            <w:r w:rsidRPr="007B071B">
              <w:rPr>
                <w:b/>
                <w:sz w:val="24"/>
                <w:szCs w:val="24"/>
              </w:rPr>
              <w:t>Họ và tên</w:t>
            </w:r>
          </w:p>
        </w:tc>
        <w:tc>
          <w:tcPr>
            <w:tcW w:w="1701" w:type="dxa"/>
            <w:vMerge w:val="restart"/>
          </w:tcPr>
          <w:p w:rsidR="00046620" w:rsidRPr="007B071B" w:rsidRDefault="00046620" w:rsidP="005A299F">
            <w:pPr>
              <w:jc w:val="center"/>
              <w:rPr>
                <w:b/>
                <w:sz w:val="24"/>
                <w:szCs w:val="24"/>
              </w:rPr>
            </w:pPr>
            <w:r>
              <w:rPr>
                <w:b/>
                <w:sz w:val="24"/>
                <w:szCs w:val="24"/>
              </w:rPr>
              <w:t>Đơn vị</w:t>
            </w:r>
          </w:p>
        </w:tc>
        <w:tc>
          <w:tcPr>
            <w:tcW w:w="1208" w:type="dxa"/>
            <w:vMerge w:val="restart"/>
          </w:tcPr>
          <w:p w:rsidR="00046620" w:rsidRPr="007B071B" w:rsidRDefault="00046620" w:rsidP="005A299F">
            <w:pPr>
              <w:jc w:val="center"/>
              <w:rPr>
                <w:b/>
                <w:sz w:val="24"/>
                <w:szCs w:val="24"/>
              </w:rPr>
            </w:pPr>
            <w:r>
              <w:rPr>
                <w:b/>
                <w:sz w:val="24"/>
                <w:szCs w:val="24"/>
              </w:rPr>
              <w:t>Địa điểm</w:t>
            </w:r>
          </w:p>
        </w:tc>
        <w:tc>
          <w:tcPr>
            <w:tcW w:w="1704" w:type="dxa"/>
            <w:gridSpan w:val="6"/>
          </w:tcPr>
          <w:p w:rsidR="00046620" w:rsidRPr="007B071B" w:rsidRDefault="00046620" w:rsidP="005A299F">
            <w:pPr>
              <w:jc w:val="center"/>
              <w:rPr>
                <w:b/>
                <w:sz w:val="24"/>
                <w:szCs w:val="24"/>
              </w:rPr>
            </w:pPr>
            <w:r>
              <w:rPr>
                <w:b/>
                <w:sz w:val="24"/>
                <w:szCs w:val="24"/>
              </w:rPr>
              <w:t>Ngày ăn</w:t>
            </w:r>
          </w:p>
        </w:tc>
        <w:tc>
          <w:tcPr>
            <w:tcW w:w="1199" w:type="dxa"/>
            <w:vMerge w:val="restart"/>
          </w:tcPr>
          <w:p w:rsidR="00046620" w:rsidRPr="007B071B" w:rsidRDefault="00046620" w:rsidP="005A299F">
            <w:pPr>
              <w:jc w:val="center"/>
              <w:rPr>
                <w:b/>
                <w:sz w:val="24"/>
                <w:szCs w:val="24"/>
              </w:rPr>
            </w:pPr>
            <w:r w:rsidRPr="007B071B">
              <w:rPr>
                <w:b/>
                <w:sz w:val="24"/>
                <w:szCs w:val="24"/>
              </w:rPr>
              <w:t>Ghi chú</w:t>
            </w:r>
          </w:p>
        </w:tc>
      </w:tr>
      <w:tr w:rsidR="00046620" w:rsidRPr="00A23FE0" w:rsidTr="005A299F">
        <w:tc>
          <w:tcPr>
            <w:tcW w:w="675" w:type="dxa"/>
            <w:vMerge/>
          </w:tcPr>
          <w:p w:rsidR="00046620" w:rsidRPr="00A23FE0" w:rsidRDefault="00046620" w:rsidP="005A299F">
            <w:pPr>
              <w:rPr>
                <w:b/>
              </w:rPr>
            </w:pPr>
          </w:p>
        </w:tc>
        <w:tc>
          <w:tcPr>
            <w:tcW w:w="1701" w:type="dxa"/>
            <w:vMerge/>
          </w:tcPr>
          <w:p w:rsidR="00046620" w:rsidRPr="00A23FE0" w:rsidRDefault="00046620" w:rsidP="005A299F">
            <w:pPr>
              <w:rPr>
                <w:b/>
              </w:rPr>
            </w:pPr>
          </w:p>
        </w:tc>
        <w:tc>
          <w:tcPr>
            <w:tcW w:w="1701" w:type="dxa"/>
            <w:vMerge/>
          </w:tcPr>
          <w:p w:rsidR="00046620" w:rsidRPr="00A23FE0" w:rsidRDefault="00046620" w:rsidP="005A299F">
            <w:pPr>
              <w:rPr>
                <w:b/>
              </w:rPr>
            </w:pPr>
          </w:p>
        </w:tc>
        <w:tc>
          <w:tcPr>
            <w:tcW w:w="1208" w:type="dxa"/>
            <w:vMerge/>
          </w:tcPr>
          <w:p w:rsidR="00046620" w:rsidRPr="00A23FE0" w:rsidRDefault="00046620" w:rsidP="005A299F">
            <w:pPr>
              <w:rPr>
                <w:b/>
              </w:rPr>
            </w:pPr>
          </w:p>
        </w:tc>
        <w:tc>
          <w:tcPr>
            <w:tcW w:w="284" w:type="dxa"/>
          </w:tcPr>
          <w:p w:rsidR="00046620" w:rsidRPr="00276FDA" w:rsidRDefault="00046620" w:rsidP="005A299F">
            <w:pPr>
              <w:jc w:val="center"/>
              <w:rPr>
                <w:b/>
                <w:sz w:val="20"/>
                <w:szCs w:val="20"/>
              </w:rPr>
            </w:pPr>
            <w:r w:rsidRPr="00276FDA">
              <w:rPr>
                <w:b/>
                <w:sz w:val="20"/>
                <w:szCs w:val="20"/>
              </w:rPr>
              <w:t>2</w:t>
            </w:r>
          </w:p>
        </w:tc>
        <w:tc>
          <w:tcPr>
            <w:tcW w:w="284" w:type="dxa"/>
          </w:tcPr>
          <w:p w:rsidR="00046620" w:rsidRPr="00276FDA" w:rsidRDefault="00046620" w:rsidP="005A299F">
            <w:pPr>
              <w:jc w:val="center"/>
              <w:rPr>
                <w:b/>
                <w:sz w:val="20"/>
                <w:szCs w:val="20"/>
              </w:rPr>
            </w:pPr>
            <w:r w:rsidRPr="00276FDA">
              <w:rPr>
                <w:b/>
                <w:sz w:val="20"/>
                <w:szCs w:val="20"/>
              </w:rPr>
              <w:t>3</w:t>
            </w:r>
          </w:p>
        </w:tc>
        <w:tc>
          <w:tcPr>
            <w:tcW w:w="284" w:type="dxa"/>
          </w:tcPr>
          <w:p w:rsidR="00046620" w:rsidRPr="00276FDA" w:rsidRDefault="00046620" w:rsidP="005A299F">
            <w:pPr>
              <w:jc w:val="center"/>
              <w:rPr>
                <w:b/>
                <w:sz w:val="20"/>
                <w:szCs w:val="20"/>
              </w:rPr>
            </w:pPr>
            <w:r w:rsidRPr="00276FDA">
              <w:rPr>
                <w:b/>
                <w:sz w:val="20"/>
                <w:szCs w:val="20"/>
              </w:rPr>
              <w:t>4</w:t>
            </w:r>
          </w:p>
        </w:tc>
        <w:tc>
          <w:tcPr>
            <w:tcW w:w="284" w:type="dxa"/>
          </w:tcPr>
          <w:p w:rsidR="00046620" w:rsidRPr="00276FDA" w:rsidRDefault="00046620" w:rsidP="005A299F">
            <w:pPr>
              <w:jc w:val="center"/>
              <w:rPr>
                <w:b/>
                <w:sz w:val="20"/>
                <w:szCs w:val="20"/>
              </w:rPr>
            </w:pPr>
            <w:r w:rsidRPr="00276FDA">
              <w:rPr>
                <w:b/>
                <w:sz w:val="20"/>
                <w:szCs w:val="20"/>
              </w:rPr>
              <w:t>5</w:t>
            </w:r>
          </w:p>
        </w:tc>
        <w:tc>
          <w:tcPr>
            <w:tcW w:w="284" w:type="dxa"/>
          </w:tcPr>
          <w:p w:rsidR="00046620" w:rsidRPr="00276FDA" w:rsidRDefault="00046620" w:rsidP="005A299F">
            <w:pPr>
              <w:jc w:val="center"/>
              <w:rPr>
                <w:b/>
                <w:sz w:val="20"/>
                <w:szCs w:val="20"/>
              </w:rPr>
            </w:pPr>
            <w:r w:rsidRPr="00276FDA">
              <w:rPr>
                <w:b/>
                <w:sz w:val="20"/>
                <w:szCs w:val="20"/>
              </w:rPr>
              <w:t>6</w:t>
            </w:r>
          </w:p>
        </w:tc>
        <w:tc>
          <w:tcPr>
            <w:tcW w:w="284" w:type="dxa"/>
          </w:tcPr>
          <w:p w:rsidR="00046620" w:rsidRPr="00276FDA" w:rsidRDefault="00046620" w:rsidP="005A299F">
            <w:pPr>
              <w:jc w:val="center"/>
              <w:rPr>
                <w:b/>
                <w:sz w:val="20"/>
                <w:szCs w:val="20"/>
              </w:rPr>
            </w:pPr>
            <w:r w:rsidRPr="00276FDA">
              <w:rPr>
                <w:b/>
                <w:sz w:val="20"/>
                <w:szCs w:val="20"/>
              </w:rPr>
              <w:t>7</w:t>
            </w:r>
          </w:p>
        </w:tc>
        <w:tc>
          <w:tcPr>
            <w:tcW w:w="1199" w:type="dxa"/>
            <w:vMerge/>
          </w:tcPr>
          <w:p w:rsidR="00046620" w:rsidRPr="00A23FE0" w:rsidRDefault="00046620" w:rsidP="005A299F">
            <w:pPr>
              <w:rPr>
                <w:b/>
              </w:rPr>
            </w:pPr>
          </w:p>
        </w:tc>
      </w:tr>
      <w:tr w:rsidR="00046620" w:rsidRPr="00A23FE0" w:rsidTr="005A299F">
        <w:tc>
          <w:tcPr>
            <w:tcW w:w="675" w:type="dxa"/>
          </w:tcPr>
          <w:p w:rsidR="00046620" w:rsidRPr="007B071B" w:rsidRDefault="00046620" w:rsidP="005A299F">
            <w:pPr>
              <w:rPr>
                <w:sz w:val="24"/>
                <w:szCs w:val="24"/>
              </w:rPr>
            </w:pPr>
            <w:r w:rsidRPr="007B071B">
              <w:rPr>
                <w:sz w:val="24"/>
                <w:szCs w:val="24"/>
              </w:rPr>
              <w:t>1</w:t>
            </w:r>
          </w:p>
        </w:tc>
        <w:tc>
          <w:tcPr>
            <w:tcW w:w="1701" w:type="dxa"/>
          </w:tcPr>
          <w:p w:rsidR="00046620" w:rsidRPr="007B071B" w:rsidRDefault="00046620" w:rsidP="005A299F">
            <w:pPr>
              <w:rPr>
                <w:sz w:val="24"/>
                <w:szCs w:val="24"/>
              </w:rPr>
            </w:pPr>
            <w:r w:rsidRPr="007B071B">
              <w:rPr>
                <w:sz w:val="24"/>
                <w:szCs w:val="24"/>
              </w:rPr>
              <w:t>Nguyễn Văn A</w:t>
            </w:r>
          </w:p>
        </w:tc>
        <w:tc>
          <w:tcPr>
            <w:tcW w:w="1701" w:type="dxa"/>
          </w:tcPr>
          <w:p w:rsidR="00046620" w:rsidRPr="007B071B" w:rsidRDefault="00046620" w:rsidP="005A299F">
            <w:pPr>
              <w:rPr>
                <w:sz w:val="24"/>
                <w:szCs w:val="24"/>
              </w:rPr>
            </w:pPr>
            <w:r>
              <w:rPr>
                <w:sz w:val="24"/>
                <w:szCs w:val="24"/>
              </w:rPr>
              <w:t>Bm…</w:t>
            </w:r>
          </w:p>
        </w:tc>
        <w:tc>
          <w:tcPr>
            <w:tcW w:w="1208" w:type="dxa"/>
          </w:tcPr>
          <w:p w:rsidR="00046620" w:rsidRPr="007B071B" w:rsidRDefault="00046620" w:rsidP="005A299F">
            <w:pPr>
              <w:rPr>
                <w:sz w:val="24"/>
                <w:szCs w:val="24"/>
              </w:rPr>
            </w:pPr>
            <w:r>
              <w:rPr>
                <w:sz w:val="24"/>
                <w:szCs w:val="24"/>
              </w:rPr>
              <w:t>VNUA</w:t>
            </w:r>
          </w:p>
        </w:tc>
        <w:tc>
          <w:tcPr>
            <w:tcW w:w="284" w:type="dxa"/>
          </w:tcPr>
          <w:p w:rsidR="00046620" w:rsidRPr="007B071B" w:rsidRDefault="00046620" w:rsidP="005A299F">
            <w:pPr>
              <w:rPr>
                <w:sz w:val="24"/>
                <w:szCs w:val="24"/>
              </w:rPr>
            </w:pPr>
            <w:r w:rsidRPr="007B071B">
              <w:rPr>
                <w:sz w:val="24"/>
                <w:szCs w:val="24"/>
              </w:rPr>
              <w:t>x</w:t>
            </w: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r w:rsidRPr="007B071B">
              <w:rPr>
                <w:sz w:val="24"/>
                <w:szCs w:val="24"/>
              </w:rPr>
              <w:t>x</w:t>
            </w: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r w:rsidRPr="007B071B">
              <w:rPr>
                <w:sz w:val="24"/>
                <w:szCs w:val="24"/>
              </w:rPr>
              <w:t>x</w:t>
            </w:r>
          </w:p>
        </w:tc>
        <w:tc>
          <w:tcPr>
            <w:tcW w:w="284" w:type="dxa"/>
          </w:tcPr>
          <w:p w:rsidR="00046620" w:rsidRPr="007B071B" w:rsidRDefault="00046620" w:rsidP="005A299F">
            <w:pPr>
              <w:rPr>
                <w:sz w:val="24"/>
                <w:szCs w:val="24"/>
              </w:rPr>
            </w:pPr>
          </w:p>
        </w:tc>
        <w:tc>
          <w:tcPr>
            <w:tcW w:w="1199" w:type="dxa"/>
          </w:tcPr>
          <w:p w:rsidR="00046620" w:rsidRPr="007B071B" w:rsidRDefault="00046620" w:rsidP="005A299F">
            <w:pPr>
              <w:rPr>
                <w:sz w:val="24"/>
                <w:szCs w:val="24"/>
              </w:rPr>
            </w:pPr>
          </w:p>
        </w:tc>
      </w:tr>
      <w:tr w:rsidR="00046620" w:rsidRPr="00A23FE0" w:rsidTr="005A299F">
        <w:tc>
          <w:tcPr>
            <w:tcW w:w="675" w:type="dxa"/>
          </w:tcPr>
          <w:p w:rsidR="00046620" w:rsidRPr="007B071B" w:rsidRDefault="00046620" w:rsidP="005A299F">
            <w:pPr>
              <w:rPr>
                <w:sz w:val="24"/>
                <w:szCs w:val="24"/>
              </w:rPr>
            </w:pPr>
            <w:r w:rsidRPr="007B071B">
              <w:rPr>
                <w:sz w:val="24"/>
                <w:szCs w:val="24"/>
              </w:rPr>
              <w:t>2</w:t>
            </w:r>
          </w:p>
        </w:tc>
        <w:tc>
          <w:tcPr>
            <w:tcW w:w="1701" w:type="dxa"/>
          </w:tcPr>
          <w:p w:rsidR="00046620" w:rsidRPr="007B071B" w:rsidRDefault="00046620" w:rsidP="005A299F">
            <w:pPr>
              <w:rPr>
                <w:sz w:val="24"/>
                <w:szCs w:val="24"/>
              </w:rPr>
            </w:pPr>
            <w:r>
              <w:rPr>
                <w:sz w:val="24"/>
                <w:szCs w:val="24"/>
              </w:rPr>
              <w:t>Lê Đình B</w:t>
            </w:r>
          </w:p>
        </w:tc>
        <w:tc>
          <w:tcPr>
            <w:tcW w:w="1701" w:type="dxa"/>
          </w:tcPr>
          <w:p w:rsidR="00046620" w:rsidRPr="007B071B" w:rsidRDefault="00046620" w:rsidP="005A299F">
            <w:pPr>
              <w:rPr>
                <w:sz w:val="24"/>
                <w:szCs w:val="24"/>
              </w:rPr>
            </w:pPr>
          </w:p>
        </w:tc>
        <w:tc>
          <w:tcPr>
            <w:tcW w:w="1208" w:type="dxa"/>
          </w:tcPr>
          <w:p w:rsidR="00046620" w:rsidRPr="007B071B" w:rsidRDefault="00046620" w:rsidP="005A299F">
            <w:pPr>
              <w:rPr>
                <w:sz w:val="24"/>
                <w:szCs w:val="24"/>
              </w:rPr>
            </w:pPr>
            <w:r w:rsidRPr="007B071B">
              <w:rPr>
                <w:sz w:val="24"/>
                <w:szCs w:val="24"/>
              </w:rPr>
              <w:t>Nét việt</w:t>
            </w: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r w:rsidRPr="007B071B">
              <w:rPr>
                <w:sz w:val="24"/>
                <w:szCs w:val="24"/>
              </w:rPr>
              <w:t>x</w:t>
            </w: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r w:rsidRPr="007B071B">
              <w:rPr>
                <w:sz w:val="24"/>
                <w:szCs w:val="24"/>
              </w:rPr>
              <w:t>x</w:t>
            </w: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r w:rsidRPr="007B071B">
              <w:rPr>
                <w:sz w:val="24"/>
                <w:szCs w:val="24"/>
              </w:rPr>
              <w:t>x</w:t>
            </w:r>
          </w:p>
        </w:tc>
        <w:tc>
          <w:tcPr>
            <w:tcW w:w="1199" w:type="dxa"/>
          </w:tcPr>
          <w:p w:rsidR="00046620" w:rsidRPr="007B071B" w:rsidRDefault="00046620" w:rsidP="005A299F">
            <w:pPr>
              <w:rPr>
                <w:sz w:val="24"/>
                <w:szCs w:val="24"/>
              </w:rPr>
            </w:pPr>
          </w:p>
        </w:tc>
      </w:tr>
      <w:tr w:rsidR="00046620" w:rsidRPr="00A23FE0" w:rsidTr="005A299F">
        <w:tc>
          <w:tcPr>
            <w:tcW w:w="675" w:type="dxa"/>
          </w:tcPr>
          <w:p w:rsidR="00046620" w:rsidRPr="007B071B" w:rsidRDefault="00046620" w:rsidP="005A299F">
            <w:pPr>
              <w:rPr>
                <w:sz w:val="24"/>
                <w:szCs w:val="24"/>
              </w:rPr>
            </w:pPr>
            <w:r w:rsidRPr="007B071B">
              <w:rPr>
                <w:sz w:val="24"/>
                <w:szCs w:val="24"/>
              </w:rPr>
              <w:t>3</w:t>
            </w:r>
          </w:p>
        </w:tc>
        <w:tc>
          <w:tcPr>
            <w:tcW w:w="1701" w:type="dxa"/>
          </w:tcPr>
          <w:p w:rsidR="00046620" w:rsidRPr="007B071B" w:rsidRDefault="00046620" w:rsidP="005A299F">
            <w:pPr>
              <w:rPr>
                <w:sz w:val="24"/>
                <w:szCs w:val="24"/>
              </w:rPr>
            </w:pPr>
          </w:p>
        </w:tc>
        <w:tc>
          <w:tcPr>
            <w:tcW w:w="1701" w:type="dxa"/>
          </w:tcPr>
          <w:p w:rsidR="00046620" w:rsidRPr="007B071B" w:rsidRDefault="00046620" w:rsidP="005A299F">
            <w:pPr>
              <w:rPr>
                <w:sz w:val="24"/>
                <w:szCs w:val="24"/>
              </w:rPr>
            </w:pPr>
          </w:p>
        </w:tc>
        <w:tc>
          <w:tcPr>
            <w:tcW w:w="1208" w:type="dxa"/>
          </w:tcPr>
          <w:p w:rsidR="00046620" w:rsidRPr="007B071B" w:rsidRDefault="00046620" w:rsidP="005A299F">
            <w:pPr>
              <w:rPr>
                <w:sz w:val="24"/>
                <w:szCs w:val="24"/>
              </w:rPr>
            </w:pPr>
            <w:r>
              <w:rPr>
                <w:sz w:val="24"/>
                <w:szCs w:val="24"/>
              </w:rPr>
              <w:t>…</w:t>
            </w: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1199" w:type="dxa"/>
          </w:tcPr>
          <w:p w:rsidR="00046620" w:rsidRPr="007B071B" w:rsidRDefault="00046620" w:rsidP="005A299F">
            <w:pPr>
              <w:rPr>
                <w:sz w:val="24"/>
                <w:szCs w:val="24"/>
              </w:rPr>
            </w:pPr>
          </w:p>
        </w:tc>
      </w:tr>
      <w:tr w:rsidR="00046620" w:rsidRPr="00A23FE0" w:rsidTr="005A299F">
        <w:tc>
          <w:tcPr>
            <w:tcW w:w="675" w:type="dxa"/>
          </w:tcPr>
          <w:p w:rsidR="00046620" w:rsidRPr="007B071B" w:rsidRDefault="00046620" w:rsidP="005A299F">
            <w:pPr>
              <w:rPr>
                <w:sz w:val="24"/>
                <w:szCs w:val="24"/>
              </w:rPr>
            </w:pPr>
            <w:r w:rsidRPr="007B071B">
              <w:rPr>
                <w:sz w:val="24"/>
                <w:szCs w:val="24"/>
              </w:rPr>
              <w:t>4</w:t>
            </w:r>
          </w:p>
        </w:tc>
        <w:tc>
          <w:tcPr>
            <w:tcW w:w="1701" w:type="dxa"/>
          </w:tcPr>
          <w:p w:rsidR="00046620" w:rsidRPr="007B071B" w:rsidRDefault="00046620" w:rsidP="005A299F">
            <w:pPr>
              <w:rPr>
                <w:sz w:val="24"/>
                <w:szCs w:val="24"/>
              </w:rPr>
            </w:pPr>
            <w:r w:rsidRPr="007B071B">
              <w:rPr>
                <w:sz w:val="24"/>
                <w:szCs w:val="24"/>
              </w:rPr>
              <w:t>…</w:t>
            </w:r>
          </w:p>
        </w:tc>
        <w:tc>
          <w:tcPr>
            <w:tcW w:w="1701" w:type="dxa"/>
          </w:tcPr>
          <w:p w:rsidR="00046620" w:rsidRPr="007B071B" w:rsidRDefault="00046620" w:rsidP="005A299F">
            <w:pPr>
              <w:rPr>
                <w:sz w:val="24"/>
                <w:szCs w:val="24"/>
              </w:rPr>
            </w:pPr>
          </w:p>
        </w:tc>
        <w:tc>
          <w:tcPr>
            <w:tcW w:w="1208"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284" w:type="dxa"/>
          </w:tcPr>
          <w:p w:rsidR="00046620" w:rsidRPr="007B071B" w:rsidRDefault="00046620" w:rsidP="005A299F">
            <w:pPr>
              <w:rPr>
                <w:sz w:val="24"/>
                <w:szCs w:val="24"/>
              </w:rPr>
            </w:pPr>
          </w:p>
        </w:tc>
        <w:tc>
          <w:tcPr>
            <w:tcW w:w="1199" w:type="dxa"/>
          </w:tcPr>
          <w:p w:rsidR="00046620" w:rsidRPr="007B071B" w:rsidRDefault="00046620" w:rsidP="005A299F">
            <w:pPr>
              <w:rPr>
                <w:sz w:val="24"/>
                <w:szCs w:val="24"/>
              </w:rPr>
            </w:pPr>
          </w:p>
        </w:tc>
      </w:tr>
    </w:tbl>
    <w:p w:rsidR="00046620" w:rsidRPr="00A23FE0" w:rsidRDefault="00046620" w:rsidP="00046620"/>
    <w:p w:rsidR="00046620" w:rsidRPr="00A23FE0" w:rsidRDefault="00046620" w:rsidP="00046620">
      <w:pPr>
        <w:rPr>
          <w:b/>
        </w:rPr>
      </w:pPr>
      <w:r w:rsidRPr="00A23FE0">
        <w:rPr>
          <w:b/>
        </w:rPr>
        <w:t>Người lập</w:t>
      </w:r>
      <w:r w:rsidRPr="00A23FE0">
        <w:rPr>
          <w:b/>
        </w:rPr>
        <w:tab/>
        <w:t>Chủ tịch CĐBP</w:t>
      </w:r>
      <w:r w:rsidRPr="00A23FE0">
        <w:rPr>
          <w:b/>
        </w:rPr>
        <w:tab/>
        <w:t xml:space="preserve"> Lãnh đạo đơn vị        Chủ tịch CĐHV</w:t>
      </w:r>
    </w:p>
    <w:p w:rsidR="0086684B" w:rsidRDefault="0086684B"/>
    <w:sectPr w:rsidR="0086684B" w:rsidSect="0094783E">
      <w:footerReference w:type="default" r:id="rId4"/>
      <w:pgSz w:w="11907" w:h="16840" w:code="9"/>
      <w:pgMar w:top="851" w:right="964" w:bottom="851" w:left="164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831" w:rsidRPr="00E81831" w:rsidRDefault="00A43056">
    <w:pPr>
      <w:pStyle w:val="Footer"/>
      <w:tabs>
        <w:tab w:val="clear" w:pos="4680"/>
        <w:tab w:val="clear" w:pos="9360"/>
      </w:tabs>
      <w:jc w:val="center"/>
      <w:rPr>
        <w:caps/>
        <w:noProof/>
        <w:color w:val="4472C4"/>
      </w:rPr>
    </w:pPr>
    <w:r w:rsidRPr="00E81831">
      <w:rPr>
        <w:caps/>
        <w:color w:val="4472C4"/>
      </w:rPr>
      <w:fldChar w:fldCharType="begin"/>
    </w:r>
    <w:r w:rsidRPr="00E81831">
      <w:rPr>
        <w:caps/>
        <w:color w:val="4472C4"/>
      </w:rPr>
      <w:instrText xml:space="preserve"> PAGE   \* MERGEFORMAT </w:instrText>
    </w:r>
    <w:r w:rsidRPr="00E81831">
      <w:rPr>
        <w:caps/>
        <w:color w:val="4472C4"/>
      </w:rPr>
      <w:fldChar w:fldCharType="separate"/>
    </w:r>
    <w:r>
      <w:rPr>
        <w:caps/>
        <w:noProof/>
        <w:color w:val="4472C4"/>
      </w:rPr>
      <w:t>3</w:t>
    </w:r>
    <w:r w:rsidRPr="00E81831">
      <w:rPr>
        <w:caps/>
        <w:noProof/>
        <w:color w:val="4472C4"/>
      </w:rPr>
      <w:fldChar w:fldCharType="end"/>
    </w:r>
  </w:p>
  <w:p w:rsidR="0094783E" w:rsidRDefault="00A430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0"/>
    <w:rsid w:val="00046620"/>
    <w:rsid w:val="0086684B"/>
    <w:rsid w:val="00A43056"/>
    <w:rsid w:val="00C417B6"/>
    <w:rsid w:val="00D0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C1AA0C"/>
  <w15:chartTrackingRefBased/>
  <w15:docId w15:val="{4686E6A1-59E3-44E2-B383-E9A62294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62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46620"/>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mtttuyen</dc:creator>
  <cp:keywords/>
  <dc:description/>
  <cp:lastModifiedBy>mtttuyen</cp:lastModifiedBy>
  <cp:revision>3</cp:revision>
  <dcterms:created xsi:type="dcterms:W3CDTF">2019-05-04T07:12:00Z</dcterms:created>
  <dcterms:modified xsi:type="dcterms:W3CDTF">2019-05-04T07:14:00Z</dcterms:modified>
</cp:coreProperties>
</file>